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36C" w:rsidRPr="00020186" w:rsidRDefault="00277749" w:rsidP="00020186">
      <w:pPr>
        <w:spacing w:after="0"/>
        <w:jc w:val="center"/>
        <w:rPr>
          <w:rFonts w:ascii="Baskerville Old Face" w:hAnsi="Baskerville Old Face"/>
          <w:b/>
          <w:sz w:val="32"/>
          <w:szCs w:val="32"/>
          <w:u w:val="single"/>
        </w:rPr>
      </w:pPr>
      <w:r>
        <w:rPr>
          <w:rFonts w:ascii="Baskerville Old Face" w:hAnsi="Baskerville Old Face"/>
          <w:b/>
          <w:sz w:val="32"/>
          <w:szCs w:val="32"/>
          <w:u w:val="single"/>
        </w:rPr>
        <w:t>We the People: Unit 6</w:t>
      </w:r>
      <w:r w:rsidR="00020186" w:rsidRPr="00020186">
        <w:rPr>
          <w:rFonts w:ascii="Baskerville Old Face" w:hAnsi="Baskerville Old Face"/>
          <w:b/>
          <w:sz w:val="32"/>
          <w:szCs w:val="32"/>
          <w:u w:val="single"/>
        </w:rPr>
        <w:t xml:space="preserve"> Test</w:t>
      </w:r>
    </w:p>
    <w:p w:rsidR="00020186" w:rsidRDefault="00277749" w:rsidP="00020186">
      <w:pPr>
        <w:spacing w:after="0"/>
        <w:jc w:val="center"/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>Lessons 33</w:t>
      </w:r>
      <w:r w:rsidR="00EC5706">
        <w:rPr>
          <w:rFonts w:ascii="Baskerville Old Face" w:hAnsi="Baskerville Old Face"/>
          <w:sz w:val="26"/>
          <w:szCs w:val="26"/>
        </w:rPr>
        <w:t xml:space="preserve"> </w:t>
      </w:r>
      <w:r w:rsidR="00B37E97">
        <w:rPr>
          <w:rFonts w:ascii="Baskerville Old Face" w:hAnsi="Baskerville Old Face"/>
          <w:sz w:val="26"/>
          <w:szCs w:val="26"/>
        </w:rPr>
        <w:t>–</w:t>
      </w:r>
      <w:r>
        <w:rPr>
          <w:rFonts w:ascii="Baskerville Old Face" w:hAnsi="Baskerville Old Face"/>
          <w:sz w:val="26"/>
          <w:szCs w:val="26"/>
        </w:rPr>
        <w:t xml:space="preserve"> 39</w:t>
      </w:r>
    </w:p>
    <w:p w:rsidR="00B37E97" w:rsidRPr="00020186" w:rsidRDefault="00B37E97" w:rsidP="00020186">
      <w:pPr>
        <w:spacing w:after="0"/>
        <w:jc w:val="center"/>
        <w:rPr>
          <w:rFonts w:ascii="Baskerville Old Face" w:hAnsi="Baskerville Old Face"/>
          <w:sz w:val="26"/>
          <w:szCs w:val="26"/>
        </w:rPr>
      </w:pPr>
    </w:p>
    <w:p w:rsidR="00020186" w:rsidRDefault="008A0A73" w:rsidP="00020186">
      <w:pPr>
        <w:spacing w:after="0"/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>10</w:t>
      </w:r>
      <w:r w:rsidR="00020186" w:rsidRPr="00020186">
        <w:rPr>
          <w:rFonts w:ascii="Baskerville Old Face" w:hAnsi="Baskerville Old Face"/>
          <w:sz w:val="26"/>
          <w:szCs w:val="26"/>
        </w:rPr>
        <w:t xml:space="preserve"> </w:t>
      </w:r>
      <w:r w:rsidR="00DA7128">
        <w:rPr>
          <w:rFonts w:ascii="Baskerville Old Face" w:hAnsi="Baskerville Old Face"/>
          <w:sz w:val="26"/>
          <w:szCs w:val="26"/>
        </w:rPr>
        <w:t xml:space="preserve">– 15 </w:t>
      </w:r>
      <w:proofErr w:type="gramStart"/>
      <w:r w:rsidR="00020186" w:rsidRPr="00020186">
        <w:rPr>
          <w:rFonts w:ascii="Baskerville Old Face" w:hAnsi="Baskerville Old Face"/>
          <w:b/>
          <w:sz w:val="26"/>
          <w:szCs w:val="26"/>
        </w:rPr>
        <w:t>Matching</w:t>
      </w:r>
      <w:proofErr w:type="gramEnd"/>
      <w:r w:rsidR="00020186" w:rsidRPr="00020186">
        <w:rPr>
          <w:rFonts w:ascii="Baskerville Old Face" w:hAnsi="Baskerville Old Face"/>
          <w:sz w:val="26"/>
          <w:szCs w:val="26"/>
        </w:rPr>
        <w:t xml:space="preserve"> from </w:t>
      </w:r>
      <w:r w:rsidR="00020186" w:rsidRPr="00020186">
        <w:rPr>
          <w:rFonts w:ascii="Baskerville Old Face" w:hAnsi="Baskerville Old Face"/>
          <w:sz w:val="26"/>
          <w:szCs w:val="26"/>
          <w:u w:val="single"/>
        </w:rPr>
        <w:t>Vocab</w:t>
      </w:r>
      <w:r w:rsidR="00020186" w:rsidRPr="00020186">
        <w:rPr>
          <w:rFonts w:ascii="Baskerville Old Face" w:hAnsi="Baskerville Old Face"/>
          <w:sz w:val="26"/>
          <w:szCs w:val="26"/>
        </w:rPr>
        <w:t xml:space="preserve"> (study online!)</w:t>
      </w:r>
    </w:p>
    <w:p w:rsidR="00020186" w:rsidRPr="00020186" w:rsidRDefault="00020186" w:rsidP="00020186">
      <w:pPr>
        <w:spacing w:after="0"/>
        <w:rPr>
          <w:rFonts w:ascii="Baskerville Old Face" w:hAnsi="Baskerville Old Face"/>
          <w:sz w:val="26"/>
          <w:szCs w:val="26"/>
        </w:rPr>
      </w:pPr>
      <w:r w:rsidRPr="00020186">
        <w:rPr>
          <w:rFonts w:ascii="Baskerville Old Face" w:hAnsi="Baskerville Old Face"/>
          <w:sz w:val="26"/>
          <w:szCs w:val="26"/>
        </w:rPr>
        <w:t xml:space="preserve">10 </w:t>
      </w:r>
      <w:r w:rsidR="00DA7128">
        <w:rPr>
          <w:rFonts w:ascii="Baskerville Old Face" w:hAnsi="Baskerville Old Face"/>
          <w:sz w:val="26"/>
          <w:szCs w:val="26"/>
        </w:rPr>
        <w:t xml:space="preserve">– 15 </w:t>
      </w:r>
      <w:r w:rsidRPr="00020186">
        <w:rPr>
          <w:rFonts w:ascii="Baskerville Old Face" w:hAnsi="Baskerville Old Face"/>
          <w:b/>
          <w:sz w:val="26"/>
          <w:szCs w:val="26"/>
        </w:rPr>
        <w:t>True/False</w:t>
      </w:r>
      <w:r w:rsidRPr="00020186">
        <w:rPr>
          <w:rFonts w:ascii="Baskerville Old Face" w:hAnsi="Baskerville Old Face"/>
          <w:sz w:val="26"/>
          <w:szCs w:val="26"/>
        </w:rPr>
        <w:t xml:space="preserve"> (from </w:t>
      </w:r>
      <w:r w:rsidRPr="00020186">
        <w:rPr>
          <w:rFonts w:ascii="Baskerville Old Face" w:hAnsi="Baskerville Old Face"/>
          <w:sz w:val="26"/>
          <w:szCs w:val="26"/>
          <w:u w:val="single"/>
        </w:rPr>
        <w:t>book content</w:t>
      </w:r>
      <w:r w:rsidRPr="00020186">
        <w:rPr>
          <w:rFonts w:ascii="Baskerville Old Face" w:hAnsi="Baskerville Old Face"/>
          <w:sz w:val="26"/>
          <w:szCs w:val="26"/>
        </w:rPr>
        <w:t>)</w:t>
      </w:r>
    </w:p>
    <w:p w:rsidR="00020186" w:rsidRPr="00BA417E" w:rsidRDefault="00020186" w:rsidP="00020186">
      <w:pPr>
        <w:spacing w:after="0"/>
        <w:rPr>
          <w:rFonts w:ascii="Baskerville Old Face" w:hAnsi="Baskerville Old Face"/>
          <w:sz w:val="26"/>
          <w:szCs w:val="26"/>
        </w:rPr>
      </w:pPr>
      <w:r w:rsidRPr="00BA417E">
        <w:rPr>
          <w:rFonts w:ascii="Baskerville Old Face" w:hAnsi="Baskerville Old Face"/>
          <w:sz w:val="26"/>
          <w:szCs w:val="26"/>
        </w:rPr>
        <w:t xml:space="preserve">10 – 15 </w:t>
      </w:r>
      <w:r w:rsidRPr="00BA417E">
        <w:rPr>
          <w:rFonts w:ascii="Baskerville Old Face" w:hAnsi="Baskerville Old Face"/>
          <w:b/>
          <w:sz w:val="26"/>
          <w:szCs w:val="26"/>
        </w:rPr>
        <w:t>Multiple choice</w:t>
      </w:r>
      <w:r w:rsidRPr="00BA417E">
        <w:rPr>
          <w:rFonts w:ascii="Baskerville Old Face" w:hAnsi="Baskerville Old Face"/>
          <w:sz w:val="26"/>
          <w:szCs w:val="26"/>
        </w:rPr>
        <w:t xml:space="preserve"> (from </w:t>
      </w:r>
      <w:r w:rsidRPr="00BA417E">
        <w:rPr>
          <w:rFonts w:ascii="Baskerville Old Face" w:hAnsi="Baskerville Old Face"/>
          <w:sz w:val="26"/>
          <w:szCs w:val="26"/>
          <w:u w:val="single"/>
        </w:rPr>
        <w:t>book content</w:t>
      </w:r>
      <w:r w:rsidRPr="00BA417E">
        <w:rPr>
          <w:rFonts w:ascii="Baskerville Old Face" w:hAnsi="Baskerville Old Face"/>
          <w:sz w:val="26"/>
          <w:szCs w:val="26"/>
        </w:rPr>
        <w:t>)</w:t>
      </w:r>
    </w:p>
    <w:p w:rsidR="00020186" w:rsidRDefault="00B37E97" w:rsidP="00020186">
      <w:pPr>
        <w:spacing w:after="0"/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b/>
          <w:sz w:val="26"/>
          <w:szCs w:val="26"/>
        </w:rPr>
        <w:t>Essay</w:t>
      </w:r>
      <w:r w:rsidR="00277749">
        <w:rPr>
          <w:rFonts w:ascii="Baskerville Old Face" w:hAnsi="Baskerville Old Face"/>
          <w:b/>
          <w:sz w:val="26"/>
          <w:szCs w:val="26"/>
        </w:rPr>
        <w:t>s</w:t>
      </w:r>
      <w:r>
        <w:rPr>
          <w:rFonts w:ascii="Baskerville Old Face" w:hAnsi="Baskerville Old Face"/>
          <w:b/>
          <w:sz w:val="26"/>
          <w:szCs w:val="26"/>
        </w:rPr>
        <w:t xml:space="preserve">: </w:t>
      </w:r>
      <w:r w:rsidR="00277749">
        <w:rPr>
          <w:rFonts w:ascii="Baskerville Old Face" w:hAnsi="Baskerville Old Face"/>
          <w:sz w:val="26"/>
          <w:szCs w:val="26"/>
        </w:rPr>
        <w:t xml:space="preserve">What does it mean to be a citizen? </w:t>
      </w:r>
      <w:proofErr w:type="gramStart"/>
      <w:r w:rsidR="00277749">
        <w:rPr>
          <w:rFonts w:ascii="Baskerville Old Face" w:hAnsi="Baskerville Old Face"/>
          <w:sz w:val="26"/>
          <w:szCs w:val="26"/>
        </w:rPr>
        <w:t>10 points.</w:t>
      </w:r>
      <w:proofErr w:type="gramEnd"/>
    </w:p>
    <w:p w:rsidR="00277749" w:rsidRDefault="00277749" w:rsidP="00020186">
      <w:pPr>
        <w:spacing w:after="0"/>
        <w:rPr>
          <w:rFonts w:ascii="Baskerville Old Face" w:hAnsi="Baskerville Old Face"/>
          <w:sz w:val="26"/>
          <w:szCs w:val="26"/>
        </w:rPr>
      </w:pPr>
      <w:r>
        <w:rPr>
          <w:rFonts w:ascii="Baskerville Old Face" w:hAnsi="Baskerville Old Face"/>
          <w:sz w:val="26"/>
          <w:szCs w:val="26"/>
        </w:rPr>
        <w:t>What challenges face our nation (and its government) in the 21</w:t>
      </w:r>
      <w:r w:rsidRPr="00277749">
        <w:rPr>
          <w:rFonts w:ascii="Baskerville Old Face" w:hAnsi="Baskerville Old Face"/>
          <w:sz w:val="26"/>
          <w:szCs w:val="26"/>
          <w:vertAlign w:val="superscript"/>
        </w:rPr>
        <w:t>st</w:t>
      </w:r>
      <w:r>
        <w:rPr>
          <w:rFonts w:ascii="Baskerville Old Face" w:hAnsi="Baskerville Old Face"/>
          <w:sz w:val="26"/>
          <w:szCs w:val="26"/>
        </w:rPr>
        <w:t xml:space="preserve"> century?  </w:t>
      </w:r>
      <w:proofErr w:type="gramStart"/>
      <w:r>
        <w:rPr>
          <w:rFonts w:ascii="Baskerville Old Face" w:hAnsi="Baskerville Old Face"/>
          <w:sz w:val="26"/>
          <w:szCs w:val="26"/>
        </w:rPr>
        <w:t>10 points.</w:t>
      </w:r>
      <w:bookmarkStart w:id="0" w:name="_GoBack"/>
      <w:bookmarkEnd w:id="0"/>
      <w:proofErr w:type="gramEnd"/>
    </w:p>
    <w:p w:rsidR="00DA7128" w:rsidRDefault="00DA7128" w:rsidP="00020186">
      <w:pPr>
        <w:spacing w:after="0"/>
        <w:rPr>
          <w:rFonts w:ascii="Baskerville Old Face" w:hAnsi="Baskerville Old Face"/>
          <w:sz w:val="28"/>
          <w:szCs w:val="28"/>
        </w:rPr>
      </w:pPr>
    </w:p>
    <w:p w:rsidR="00D97CC8" w:rsidRDefault="00020186" w:rsidP="00020186">
      <w:pPr>
        <w:spacing w:after="0"/>
        <w:rPr>
          <w:rFonts w:ascii="Baskerville Old Face" w:hAnsi="Baskerville Old Face"/>
          <w:b/>
          <w:sz w:val="26"/>
          <w:szCs w:val="26"/>
          <w:u w:val="single"/>
        </w:rPr>
      </w:pPr>
      <w:r w:rsidRPr="00020186">
        <w:rPr>
          <w:rFonts w:ascii="Baskerville Old Face" w:hAnsi="Baskerville Old Face"/>
          <w:b/>
          <w:sz w:val="26"/>
          <w:szCs w:val="26"/>
          <w:u w:val="single"/>
        </w:rPr>
        <w:t>Factual content to know (for tru</w:t>
      </w:r>
      <w:r w:rsidR="00D97CC8">
        <w:rPr>
          <w:rFonts w:ascii="Baskerville Old Face" w:hAnsi="Baskerville Old Face"/>
          <w:b/>
          <w:sz w:val="26"/>
          <w:szCs w:val="26"/>
          <w:u w:val="single"/>
        </w:rPr>
        <w:t>e/false and x-choice questions):</w:t>
      </w:r>
    </w:p>
    <w:p w:rsidR="00D97CC8" w:rsidRPr="00D97CC8" w:rsidRDefault="00D97CC8" w:rsidP="00020186">
      <w:pPr>
        <w:spacing w:after="0"/>
        <w:rPr>
          <w:rFonts w:ascii="Baskerville Old Face" w:hAnsi="Baskerville Old Face"/>
          <w:b/>
          <w:sz w:val="26"/>
          <w:szCs w:val="26"/>
          <w:u w:val="single"/>
        </w:rPr>
        <w:sectPr w:rsidR="00D97CC8" w:rsidRPr="00D97CC8" w:rsidSect="0002018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77749" w:rsidRDefault="00277749" w:rsidP="00020186">
      <w:pPr>
        <w:spacing w:after="0"/>
        <w:rPr>
          <w:rFonts w:ascii="Baskerville Old Face" w:hAnsi="Baskerville Old Face"/>
          <w:sz w:val="24"/>
          <w:szCs w:val="24"/>
        </w:rPr>
        <w:sectPr w:rsidR="00277749" w:rsidSect="00D97CC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77749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lastRenderedPageBreak/>
        <w:t>C</w:t>
      </w:r>
      <w:r w:rsidR="00277749">
        <w:rPr>
          <w:rFonts w:ascii="Baskerville Old Face" w:hAnsi="Baskerville Old Face"/>
          <w:sz w:val="24"/>
          <w:szCs w:val="24"/>
        </w:rPr>
        <w:t>ommonwealth</w:t>
      </w:r>
    </w:p>
    <w:p w:rsidR="00277749" w:rsidRDefault="00277749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Alexis de Tocqueville</w:t>
      </w:r>
    </w:p>
    <w:p w:rsidR="00277749" w:rsidRDefault="00277749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Ideas about citizenship have changed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lastRenderedPageBreak/>
        <w:t>N</w:t>
      </w:r>
      <w:r w:rsidR="00277749">
        <w:rPr>
          <w:rFonts w:ascii="Baskerville Old Face" w:hAnsi="Baskerville Old Face"/>
          <w:sz w:val="24"/>
          <w:szCs w:val="24"/>
        </w:rPr>
        <w:t>aturalization</w:t>
      </w:r>
      <w:r>
        <w:rPr>
          <w:rFonts w:ascii="Baskerville Old Face" w:hAnsi="Baskerville Old Face"/>
          <w:sz w:val="24"/>
          <w:szCs w:val="24"/>
        </w:rPr>
        <w:t xml:space="preserve"> process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Native American citizenship &amp; civil rights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Immigration policy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  <w:sectPr w:rsidR="00D97CC8" w:rsidSect="00D97CC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77749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lastRenderedPageBreak/>
        <w:t>Loss of U.S. citizenship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Denaturalization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Types of volunteer associations, their works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Why people participate in civic activities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De jure, de facto segregation</w:t>
      </w:r>
    </w:p>
    <w:p w:rsidR="00D97CC8" w:rsidRPr="00D97CC8" w:rsidRDefault="00D97CC8" w:rsidP="00D97CC8">
      <w:pPr>
        <w:spacing w:after="0"/>
        <w:ind w:left="360" w:hanging="360"/>
        <w:rPr>
          <w:rFonts w:ascii="Baskerville Old Face" w:hAnsi="Baskerville Old Face"/>
          <w:i/>
          <w:sz w:val="24"/>
          <w:szCs w:val="24"/>
        </w:rPr>
      </w:pPr>
      <w:proofErr w:type="gramStart"/>
      <w:r w:rsidRPr="00D97CC8">
        <w:rPr>
          <w:rFonts w:ascii="Baskerville Old Face" w:hAnsi="Baskerville Old Face"/>
          <w:i/>
          <w:sz w:val="24"/>
          <w:szCs w:val="24"/>
        </w:rPr>
        <w:t>Heart of Atlanta Hotel v. U.S.</w:t>
      </w:r>
      <w:proofErr w:type="gramEnd"/>
    </w:p>
    <w:p w:rsidR="00D97CC8" w:rsidRPr="00D97CC8" w:rsidRDefault="00D97CC8" w:rsidP="00D97CC8">
      <w:pPr>
        <w:spacing w:after="0"/>
        <w:ind w:left="360" w:hanging="360"/>
        <w:rPr>
          <w:rFonts w:ascii="Baskerville Old Face" w:hAnsi="Baskerville Old Face"/>
          <w:i/>
          <w:sz w:val="24"/>
          <w:szCs w:val="24"/>
        </w:rPr>
      </w:pPr>
      <w:r w:rsidRPr="00D97CC8">
        <w:rPr>
          <w:rFonts w:ascii="Baskerville Old Face" w:hAnsi="Baskerville Old Face"/>
          <w:i/>
          <w:sz w:val="24"/>
          <w:szCs w:val="24"/>
        </w:rPr>
        <w:t>Brown v. Board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Jim Crow system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NAACP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Civil Rights Act of 1964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Voting Rights Act of 1965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Civil Disobedience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Cesar Chavez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American Indian Movement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lastRenderedPageBreak/>
        <w:t>National Organization of Women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U.S. influence on others’ constitutions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Head of State/Head of Government in U.S./elsewhere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Universal Declaration of Human Rights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Eminent domain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Life/Death in the Constitution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Roles of Congress, President, and courts in world affairs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International law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UN: Security Council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Features of globalization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A return to fundamental principles</w:t>
      </w: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  <w:sectPr w:rsidR="00D97CC8" w:rsidSect="00D97CC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D97CC8" w:rsidRDefault="00D97CC8" w:rsidP="00D97CC8">
      <w:pPr>
        <w:spacing w:after="0"/>
        <w:ind w:left="360" w:hanging="360"/>
        <w:rPr>
          <w:rFonts w:ascii="Baskerville Old Face" w:hAnsi="Baskerville Old Face"/>
          <w:sz w:val="24"/>
          <w:szCs w:val="24"/>
        </w:rPr>
      </w:pPr>
    </w:p>
    <w:p w:rsidR="00D97CC8" w:rsidRDefault="00D97CC8" w:rsidP="00020186">
      <w:pPr>
        <w:spacing w:after="0"/>
        <w:rPr>
          <w:rFonts w:ascii="Baskerville Old Face" w:hAnsi="Baskerville Old Face"/>
          <w:sz w:val="24"/>
          <w:szCs w:val="24"/>
        </w:rPr>
        <w:sectPr w:rsidR="00D97CC8" w:rsidSect="00D97CC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97CC8" w:rsidRDefault="00D97CC8" w:rsidP="00020186">
      <w:pPr>
        <w:spacing w:after="0"/>
        <w:rPr>
          <w:rFonts w:ascii="Baskerville Old Face" w:hAnsi="Baskerville Old Face"/>
          <w:sz w:val="24"/>
          <w:szCs w:val="24"/>
        </w:rPr>
      </w:pPr>
    </w:p>
    <w:p w:rsidR="00277749" w:rsidRDefault="00277749" w:rsidP="00020186">
      <w:pPr>
        <w:spacing w:after="0"/>
        <w:rPr>
          <w:rFonts w:ascii="Baskerville Old Face" w:hAnsi="Baskerville Old Face"/>
          <w:sz w:val="24"/>
          <w:szCs w:val="24"/>
        </w:rPr>
      </w:pPr>
    </w:p>
    <w:p w:rsidR="00277749" w:rsidRDefault="00277749" w:rsidP="00020186">
      <w:pPr>
        <w:spacing w:after="0"/>
        <w:rPr>
          <w:rFonts w:ascii="Baskerville Old Face" w:hAnsi="Baskerville Old Face"/>
          <w:sz w:val="24"/>
          <w:szCs w:val="24"/>
        </w:rPr>
        <w:sectPr w:rsidR="00277749" w:rsidSect="0027774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DA7128" w:rsidRDefault="00277749" w:rsidP="00020186">
      <w:pPr>
        <w:spacing w:after="0"/>
        <w:rPr>
          <w:rFonts w:ascii="Baskerville Old Face" w:hAnsi="Baskerville Old Face"/>
          <w:sz w:val="24"/>
          <w:szCs w:val="24"/>
        </w:rPr>
      </w:pPr>
      <w:r w:rsidRPr="00277749">
        <w:rPr>
          <w:rFonts w:ascii="Baskerville Old Face" w:hAnsi="Baskerville Old Face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7ED08" wp14:editId="0D5D0EF8">
                <wp:simplePos x="0" y="0"/>
                <wp:positionH relativeFrom="column">
                  <wp:posOffset>-180975</wp:posOffset>
                </wp:positionH>
                <wp:positionV relativeFrom="paragraph">
                  <wp:posOffset>95885</wp:posOffset>
                </wp:positionV>
                <wp:extent cx="7258050" cy="29527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749" w:rsidRDefault="00277749" w:rsidP="00D97CC8">
                            <w:pPr>
                              <w:tabs>
                                <w:tab w:val="left" w:pos="540"/>
                              </w:tabs>
                            </w:pPr>
                            <w:r w:rsidRPr="00277749">
                              <w:rPr>
                                <w:noProof/>
                              </w:rPr>
                              <w:drawing>
                                <wp:inline distT="0" distB="0" distL="0" distR="0" wp14:anchorId="6BDFF869" wp14:editId="0A49C1D8">
                                  <wp:extent cx="6858000" cy="2704618"/>
                                  <wp:effectExtent l="0" t="0" r="0" b="635"/>
                                  <wp:docPr id="2" name="Picture 2" descr="http://www.brendancondit.com/images/jpeg/blog/WhatYouCanDo_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brendancondit.com/images/jpeg/blog/WhatYouCanDo_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6730" cy="2704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25pt;margin-top:7.55pt;width:571.5pt;height:23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" stroked="f">
                <v:textbox>
                  <w:txbxContent>
                    <w:p w:rsidR="00277749" w:rsidRDefault="00277749" w:rsidP="00D97CC8">
                      <w:pPr>
                        <w:tabs>
                          <w:tab w:val="left" w:pos="540"/>
                        </w:tabs>
                      </w:pPr>
                      <w:r w:rsidRPr="00277749">
                        <w:rPr>
                          <w:noProof/>
                        </w:rPr>
                        <w:drawing>
                          <wp:inline distT="0" distB="0" distL="0" distR="0" wp14:anchorId="6BDFF869" wp14:editId="0A49C1D8">
                            <wp:extent cx="6858000" cy="2704618"/>
                            <wp:effectExtent l="0" t="0" r="0" b="635"/>
                            <wp:docPr id="2" name="Picture 2" descr="http://www.brendancondit.com/images/jpeg/blog/WhatYouCanDo_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brendancondit.com/images/jpeg/blog/WhatYouCanDo_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6730" cy="2704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7128" w:rsidRPr="00020186" w:rsidRDefault="00277749" w:rsidP="00020186">
      <w:pPr>
        <w:spacing w:after="0"/>
        <w:rPr>
          <w:rFonts w:ascii="Baskerville Old Face" w:hAnsi="Baskerville Old Face"/>
          <w:sz w:val="24"/>
          <w:szCs w:val="24"/>
        </w:rPr>
      </w:pPr>
      <w:r w:rsidRPr="00B37E97">
        <w:rPr>
          <w:rFonts w:ascii="Baskerville Old Face" w:hAnsi="Baskerville Old Fac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40960" wp14:editId="09B87415">
                <wp:simplePos x="0" y="0"/>
                <wp:positionH relativeFrom="column">
                  <wp:posOffset>1676400</wp:posOffset>
                </wp:positionH>
                <wp:positionV relativeFrom="paragraph">
                  <wp:posOffset>642620</wp:posOffset>
                </wp:positionV>
                <wp:extent cx="2085975" cy="207645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E97" w:rsidRDefault="00B37E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2pt;margin-top:50.6pt;width:164.25pt;height:1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SxJQIAACU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" stroked="f">
                <v:textbox>
                  <w:txbxContent>
                    <w:p w:rsidR="00B37E97" w:rsidRDefault="00B37E97"/>
                  </w:txbxContent>
                </v:textbox>
              </v:shape>
            </w:pict>
          </mc:Fallback>
        </mc:AlternateContent>
      </w:r>
    </w:p>
    <w:sectPr w:rsidR="00DA7128" w:rsidRPr="00020186" w:rsidSect="0027774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186"/>
    <w:rsid w:val="00020186"/>
    <w:rsid w:val="000445C9"/>
    <w:rsid w:val="000A1751"/>
    <w:rsid w:val="00277749"/>
    <w:rsid w:val="003E536C"/>
    <w:rsid w:val="006E2320"/>
    <w:rsid w:val="008A0A73"/>
    <w:rsid w:val="00902CF3"/>
    <w:rsid w:val="00B37E97"/>
    <w:rsid w:val="00BA417E"/>
    <w:rsid w:val="00D97CC8"/>
    <w:rsid w:val="00DA7128"/>
    <w:rsid w:val="00E5726D"/>
    <w:rsid w:val="00EC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FitzHenry</dc:creator>
  <cp:lastModifiedBy>Wendy FitzHenry</cp:lastModifiedBy>
  <cp:revision>3</cp:revision>
  <cp:lastPrinted>2013-03-11T16:19:00Z</cp:lastPrinted>
  <dcterms:created xsi:type="dcterms:W3CDTF">2013-05-21T23:12:00Z</dcterms:created>
  <dcterms:modified xsi:type="dcterms:W3CDTF">2013-05-22T17:30:00Z</dcterms:modified>
</cp:coreProperties>
</file>